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804.57061767578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04.001770019531"/>
        <w:gridCol w:w="3300.56884765625"/>
        <w:tblGridChange w:id="0">
          <w:tblGrid>
            <w:gridCol w:w="5504.001770019531"/>
            <w:gridCol w:w="3300.56884765625"/>
          </w:tblGrid>
        </w:tblGridChange>
      </w:tblGrid>
      <w:tr>
        <w:trPr>
          <w:cantSplit w:val="0"/>
          <w:trHeight w:val="1718.85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4303588867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630667" cy="556381"/>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630667" cy="556381"/>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49661254882812" w:right="0" w:firstLine="0"/>
              <w:jc w:val="left"/>
              <w:rPr>
                <w:rFonts w:ascii="Verdana" w:cs="Verdana" w:eastAsia="Verdana" w:hAnsi="Verdana"/>
                <w:b w:val="0"/>
                <w:i w:val="0"/>
                <w:smallCaps w:val="0"/>
                <w:strike w:val="0"/>
                <w:color w:val="000000"/>
                <w:sz w:val="15.085712432861328"/>
                <w:szCs w:val="15.085712432861328"/>
                <w:u w:val="none"/>
                <w:shd w:fill="auto" w:val="clear"/>
                <w:vertAlign w:val="baseline"/>
              </w:rPr>
            </w:pPr>
            <w:r w:rsidDel="00000000" w:rsidR="00000000" w:rsidRPr="00000000">
              <w:rPr>
                <w:rFonts w:ascii="Verdana" w:cs="Verdana" w:eastAsia="Verdana" w:hAnsi="Verdana"/>
                <w:b w:val="0"/>
                <w:i w:val="0"/>
                <w:smallCaps w:val="0"/>
                <w:strike w:val="0"/>
                <w:color w:val="000000"/>
                <w:sz w:val="15.085712432861328"/>
                <w:szCs w:val="15.085712432861328"/>
                <w:u w:val="none"/>
                <w:shd w:fill="auto" w:val="clear"/>
                <w:vertAlign w:val="baseline"/>
                <w:rtl w:val="0"/>
              </w:rPr>
              <w:t xml:space="preserve">Foyer Global Health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76953125" w:line="240" w:lineRule="auto"/>
              <w:ind w:left="124.49661254882812" w:right="0" w:firstLine="0"/>
              <w:jc w:val="left"/>
              <w:rPr>
                <w:rFonts w:ascii="Verdana" w:cs="Verdana" w:eastAsia="Verdana" w:hAnsi="Verdana"/>
                <w:b w:val="0"/>
                <w:i w:val="0"/>
                <w:smallCaps w:val="0"/>
                <w:strike w:val="0"/>
                <w:color w:val="000000"/>
                <w:sz w:val="15.085712432861328"/>
                <w:szCs w:val="15.085712432861328"/>
                <w:u w:val="none"/>
                <w:shd w:fill="auto" w:val="clear"/>
                <w:vertAlign w:val="baseline"/>
              </w:rPr>
            </w:pPr>
            <w:r w:rsidDel="00000000" w:rsidR="00000000" w:rsidRPr="00000000">
              <w:rPr>
                <w:rFonts w:ascii="Verdana" w:cs="Verdana" w:eastAsia="Verdana" w:hAnsi="Verdana"/>
                <w:b w:val="0"/>
                <w:i w:val="0"/>
                <w:smallCaps w:val="0"/>
                <w:strike w:val="0"/>
                <w:color w:val="000000"/>
                <w:sz w:val="15.085712432861328"/>
                <w:szCs w:val="15.085712432861328"/>
                <w:u w:val="none"/>
                <w:shd w:fill="auto" w:val="clear"/>
                <w:vertAlign w:val="baseline"/>
                <w:rtl w:val="0"/>
              </w:rPr>
              <w:t xml:space="preserve">Foyer Santè S.A.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16290283203125" w:right="0" w:firstLine="0"/>
              <w:jc w:val="left"/>
              <w:rPr>
                <w:rFonts w:ascii="Arial" w:cs="Arial" w:eastAsia="Arial" w:hAnsi="Arial"/>
                <w:b w:val="0"/>
                <w:i w:val="0"/>
                <w:smallCaps w:val="0"/>
                <w:strike w:val="0"/>
                <w:color w:val="000000"/>
                <w:sz w:val="13.25714111328125"/>
                <w:szCs w:val="13.25714111328125"/>
                <w:u w:val="none"/>
                <w:shd w:fill="auto" w:val="clear"/>
                <w:vertAlign w:val="baseline"/>
              </w:rPr>
            </w:pPr>
            <w:r w:rsidDel="00000000" w:rsidR="00000000" w:rsidRPr="00000000">
              <w:rPr>
                <w:rFonts w:ascii="Arial" w:cs="Arial" w:eastAsia="Arial" w:hAnsi="Arial"/>
                <w:b w:val="0"/>
                <w:i w:val="0"/>
                <w:smallCaps w:val="0"/>
                <w:strike w:val="0"/>
                <w:color w:val="000000"/>
                <w:sz w:val="13.25714111328125"/>
                <w:szCs w:val="13.25714111328125"/>
                <w:u w:val="none"/>
                <w:shd w:fill="auto" w:val="clear"/>
                <w:vertAlign w:val="baseline"/>
                <w:rtl w:val="0"/>
              </w:rPr>
              <w:t xml:space="preserve">12, rue Lèon Laval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18994140625" w:line="240" w:lineRule="auto"/>
              <w:ind w:left="119.39041137695312" w:right="0" w:firstLine="0"/>
              <w:jc w:val="left"/>
              <w:rPr>
                <w:rFonts w:ascii="Arial" w:cs="Arial" w:eastAsia="Arial" w:hAnsi="Arial"/>
                <w:b w:val="0"/>
                <w:i w:val="0"/>
                <w:smallCaps w:val="0"/>
                <w:strike w:val="0"/>
                <w:color w:val="000000"/>
                <w:sz w:val="13.25714111328125"/>
                <w:szCs w:val="13.25714111328125"/>
                <w:u w:val="none"/>
                <w:shd w:fill="auto" w:val="clear"/>
                <w:vertAlign w:val="baseline"/>
              </w:rPr>
            </w:pPr>
            <w:r w:rsidDel="00000000" w:rsidR="00000000" w:rsidRPr="00000000">
              <w:rPr>
                <w:rFonts w:ascii="Arial" w:cs="Arial" w:eastAsia="Arial" w:hAnsi="Arial"/>
                <w:b w:val="0"/>
                <w:i w:val="0"/>
                <w:smallCaps w:val="0"/>
                <w:strike w:val="0"/>
                <w:color w:val="000000"/>
                <w:sz w:val="13.25714111328125"/>
                <w:szCs w:val="13.25714111328125"/>
                <w:u w:val="none"/>
                <w:shd w:fill="auto" w:val="clear"/>
                <w:vertAlign w:val="baseline"/>
                <w:rtl w:val="0"/>
              </w:rPr>
              <w:t xml:space="preserve">L-3372 Leudelange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b377d"/>
                <w:sz w:val="13.25714111328125"/>
                <w:szCs w:val="13.25714111328125"/>
                <w:u w:val="none"/>
                <w:shd w:fill="auto" w:val="clear"/>
                <w:vertAlign w:val="baseline"/>
              </w:rPr>
            </w:pPr>
            <w:r w:rsidDel="00000000" w:rsidR="00000000" w:rsidRPr="00000000">
              <w:rPr>
                <w:rFonts w:ascii="Arial" w:cs="Arial" w:eastAsia="Arial" w:hAnsi="Arial"/>
                <w:b w:val="0"/>
                <w:i w:val="0"/>
                <w:smallCaps w:val="0"/>
                <w:strike w:val="0"/>
                <w:color w:val="1b377d"/>
                <w:sz w:val="13.25714111328125"/>
                <w:szCs w:val="13.25714111328125"/>
                <w:u w:val="none"/>
                <w:shd w:fill="auto" w:val="clear"/>
                <w:vertAlign w:val="baseline"/>
                <w:rtl w:val="0"/>
              </w:rPr>
              <w:t xml:space="preserve">Adresse postale: L-2986 Luxembourg | Tél.:+352 437 4242 | www.foyerglobalhealth.com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5302734375" w:right="0" w:firstLine="0"/>
              <w:jc w:val="left"/>
              <w:rPr>
                <w:rFonts w:ascii="Verdana" w:cs="Verdana" w:eastAsia="Verdana" w:hAnsi="Verdana"/>
                <w:b w:val="0"/>
                <w:i w:val="1"/>
                <w:smallCaps w:val="0"/>
                <w:strike w:val="0"/>
                <w:color w:val="000000"/>
                <w:sz w:val="15.085712432861328"/>
                <w:szCs w:val="15.085712432861328"/>
                <w:u w:val="none"/>
                <w:shd w:fill="auto" w:val="clear"/>
                <w:vertAlign w:val="baseline"/>
              </w:rPr>
            </w:pPr>
            <w:r w:rsidDel="00000000" w:rsidR="00000000" w:rsidRPr="00000000">
              <w:rPr>
                <w:rFonts w:ascii="Verdana" w:cs="Verdana" w:eastAsia="Verdana" w:hAnsi="Verdana"/>
                <w:b w:val="0"/>
                <w:i w:val="1"/>
                <w:smallCaps w:val="0"/>
                <w:strike w:val="0"/>
                <w:color w:val="000000"/>
                <w:sz w:val="15.085712432861328"/>
                <w:szCs w:val="15.085712432861328"/>
                <w:u w:val="none"/>
                <w:shd w:fill="auto" w:val="clear"/>
                <w:vertAlign w:val="baseline"/>
                <w:rtl w:val="0"/>
              </w:rPr>
              <w:t xml:space="preserve">A</w:t>
            </w:r>
            <w:r w:rsidDel="00000000" w:rsidR="00000000" w:rsidRPr="00000000">
              <w:rPr>
                <w:rFonts w:ascii="Verdana" w:cs="Verdana" w:eastAsia="Verdana" w:hAnsi="Verdana"/>
                <w:b w:val="0"/>
                <w:i w:val="1"/>
                <w:smallCaps w:val="0"/>
                <w:strike w:val="0"/>
                <w:color w:val="000000"/>
                <w:sz w:val="15.085712432861328"/>
                <w:szCs w:val="15.085712432861328"/>
                <w:u w:val="single"/>
                <w:shd w:fill="auto" w:val="clear"/>
                <w:vertAlign w:val="baseline"/>
                <w:rtl w:val="0"/>
              </w:rPr>
              <w:t xml:space="preserve">rranged By :</w:t>
            </w:r>
            <w:r w:rsidDel="00000000" w:rsidR="00000000" w:rsidRPr="00000000">
              <w:rPr>
                <w:rFonts w:ascii="Verdana" w:cs="Verdana" w:eastAsia="Verdana" w:hAnsi="Verdana"/>
                <w:b w:val="0"/>
                <w:i w:val="1"/>
                <w:smallCaps w:val="0"/>
                <w:strike w:val="0"/>
                <w:color w:val="000000"/>
                <w:sz w:val="15.085712432861328"/>
                <w:szCs w:val="15.085712432861328"/>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16845703125" w:line="210.24620532989502" w:lineRule="auto"/>
              <w:ind w:left="116.092529296875" w:right="212.586669921875" w:hanging="5.8087158203125"/>
              <w:jc w:val="left"/>
              <w:rPr>
                <w:rFonts w:ascii="Arial" w:cs="Arial" w:eastAsia="Arial" w:hAnsi="Arial"/>
                <w:b w:val="0"/>
                <w:i w:val="0"/>
                <w:smallCaps w:val="0"/>
                <w:strike w:val="0"/>
                <w:color w:val="000000"/>
                <w:sz w:val="14.171426773071289"/>
                <w:szCs w:val="14.171426773071289"/>
                <w:u w:val="none"/>
                <w:shd w:fill="auto" w:val="clear"/>
                <w:vertAlign w:val="baseline"/>
              </w:rPr>
            </w:pPr>
            <w:r w:rsidDel="00000000" w:rsidR="00000000" w:rsidRPr="00000000">
              <w:rPr>
                <w:rFonts w:ascii="Verdana" w:cs="Verdana" w:eastAsia="Verdana" w:hAnsi="Verdana"/>
                <w:b w:val="0"/>
                <w:i w:val="1"/>
                <w:smallCaps w:val="0"/>
                <w:strike w:val="0"/>
                <w:color w:val="000000"/>
                <w:sz w:val="15.085712432861328"/>
                <w:szCs w:val="15.085712432861328"/>
                <w:u w:val="none"/>
                <w:shd w:fill="auto" w:val="clear"/>
                <w:vertAlign w:val="baseline"/>
              </w:rPr>
              <w:drawing>
                <wp:inline distB="19050" distT="19050" distL="19050" distR="19050">
                  <wp:extent cx="1703615" cy="378581"/>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03615" cy="378581"/>
                          </a:xfrm>
                          <a:prstGeom prst="rect"/>
                          <a:ln/>
                        </pic:spPr>
                      </pic:pic>
                    </a:graphicData>
                  </a:graphic>
                </wp:inline>
              </w:drawing>
            </w:r>
            <w:r w:rsidDel="00000000" w:rsidR="00000000" w:rsidRPr="00000000">
              <w:rPr>
                <w:rFonts w:ascii="Arial" w:cs="Arial" w:eastAsia="Arial" w:hAnsi="Arial"/>
                <w:b w:val="0"/>
                <w:i w:val="0"/>
                <w:smallCaps w:val="0"/>
                <w:strike w:val="0"/>
                <w:color w:val="000000"/>
                <w:sz w:val="14.171426773071289"/>
                <w:szCs w:val="14.171426773071289"/>
                <w:u w:val="none"/>
                <w:shd w:fill="auto" w:val="clear"/>
                <w:vertAlign w:val="baseline"/>
                <w:rtl w:val="0"/>
              </w:rPr>
              <w:t xml:space="preserve">Unit 8E, Golden Sun Centre, 223 Wing Lok St,  Sheung Wan, Hong Kong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3642578125" w:line="232.16598987579346" w:lineRule="auto"/>
              <w:ind w:left="120.9112548828125" w:right="332.244873046875" w:hanging="7.9364013671875"/>
              <w:jc w:val="left"/>
              <w:rPr>
                <w:rFonts w:ascii="Arial" w:cs="Arial" w:eastAsia="Arial" w:hAnsi="Arial"/>
                <w:b w:val="0"/>
                <w:i w:val="0"/>
                <w:smallCaps w:val="0"/>
                <w:strike w:val="0"/>
                <w:color w:val="000000"/>
                <w:sz w:val="14.171426773071289"/>
                <w:szCs w:val="14.171426773071289"/>
                <w:u w:val="none"/>
                <w:shd w:fill="auto" w:val="clear"/>
                <w:vertAlign w:val="baseline"/>
              </w:rPr>
            </w:pPr>
            <w:r w:rsidDel="00000000" w:rsidR="00000000" w:rsidRPr="00000000">
              <w:rPr>
                <w:rFonts w:ascii="Arial" w:cs="Arial" w:eastAsia="Arial" w:hAnsi="Arial"/>
                <w:b w:val="0"/>
                <w:i w:val="0"/>
                <w:smallCaps w:val="0"/>
                <w:strike w:val="0"/>
                <w:color w:val="000000"/>
                <w:sz w:val="14.171426773071289"/>
                <w:szCs w:val="14.171426773071289"/>
                <w:u w:val="none"/>
                <w:shd w:fill="auto" w:val="clear"/>
                <w:vertAlign w:val="baseline"/>
                <w:rtl w:val="0"/>
              </w:rPr>
              <w:t xml:space="preserve">Tel : +852 2530 2530 | Fax : +852 2530 2535 Email : crew@navigator-insurance.com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8359375" w:line="240" w:lineRule="auto"/>
              <w:ind w:left="110.1409912109375" w:right="0" w:firstLine="0"/>
              <w:jc w:val="left"/>
              <w:rPr>
                <w:rFonts w:ascii="Arial" w:cs="Arial" w:eastAsia="Arial" w:hAnsi="Arial"/>
                <w:b w:val="0"/>
                <w:i w:val="0"/>
                <w:smallCaps w:val="0"/>
                <w:strike w:val="0"/>
                <w:color w:val="000000"/>
                <w:sz w:val="14.171426773071289"/>
                <w:szCs w:val="14.171426773071289"/>
                <w:u w:val="none"/>
                <w:shd w:fill="auto" w:val="clear"/>
                <w:vertAlign w:val="baseline"/>
              </w:rPr>
            </w:pPr>
            <w:r w:rsidDel="00000000" w:rsidR="00000000" w:rsidRPr="00000000">
              <w:rPr>
                <w:rFonts w:ascii="Arial" w:cs="Arial" w:eastAsia="Arial" w:hAnsi="Arial"/>
                <w:b w:val="0"/>
                <w:i w:val="0"/>
                <w:smallCaps w:val="0"/>
                <w:strike w:val="0"/>
                <w:color w:val="000000"/>
                <w:sz w:val="14.171426773071289"/>
                <w:szCs w:val="14.171426773071289"/>
                <w:u w:val="none"/>
                <w:shd w:fill="auto" w:val="clear"/>
                <w:vertAlign w:val="baseline"/>
                <w:rtl w:val="0"/>
              </w:rPr>
              <w:t xml:space="preserve">www.navigator-insurance.com</w:t>
            </w:r>
          </w:p>
        </w:tc>
      </w:tr>
    </w:tbl>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single"/>
          <w:shd w:fill="auto" w:val="clear"/>
          <w:vertAlign w:val="baseline"/>
          <w:rtl w:val="0"/>
        </w:rPr>
        <w:t xml:space="preserve">NOTICE TO CLIENT AND ACKNOWLEDGEMENT</w:t>
      </w: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557861328125" w:line="240" w:lineRule="auto"/>
        <w:ind w:left="0" w:right="0" w:firstLine="0"/>
        <w:jc w:val="center"/>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Advice to Clients of the Unauthorized Status of an Insurer in Hong Kong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99462890625" w:line="240" w:lineRule="auto"/>
        <w:ind w:left="0" w:right="0" w:firstLine="0"/>
        <w:jc w:val="center"/>
        <w:rPr>
          <w:rFonts w:ascii="Arial" w:cs="Arial" w:eastAsia="Arial" w:hAnsi="Arial"/>
          <w:b w:val="0"/>
          <w:i w:val="1"/>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1"/>
          <w:smallCaps w:val="0"/>
          <w:strike w:val="0"/>
          <w:color w:val="000000"/>
          <w:sz w:val="18.742855072021484"/>
          <w:szCs w:val="18.742855072021484"/>
          <w:u w:val="none"/>
          <w:shd w:fill="auto" w:val="clear"/>
          <w:vertAlign w:val="baseline"/>
          <w:rtl w:val="0"/>
        </w:rPr>
        <w:t xml:space="preserve">(As per HK Insurance Regulations)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28173828125" w:line="240" w:lineRule="auto"/>
        <w:ind w:left="123.95721435546875" w:right="0" w:firstLine="0"/>
        <w:jc w:val="left"/>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NOTICE TO INDIVIDUAL CLIENT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2939453125" w:line="234.05389308929443" w:lineRule="auto"/>
        <w:ind w:left="115.8978271484375" w:right="39.923095703125" w:hanging="5.62286376953125"/>
        <w:jc w:val="both"/>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Your insurance contract has been arranged </w:t>
      </w:r>
      <w:r w:rsidDel="00000000" w:rsidR="00000000" w:rsidRPr="00000000">
        <w:rPr>
          <w:sz w:val="18.742855072021484"/>
          <w:szCs w:val="18.742855072021484"/>
          <w:rtl w:val="0"/>
        </w:rPr>
        <w:t xml:space="preserve">or effected</w:t>
      </w: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 wholly or partly with an insurer authorized in  other jurisdiction but not authorized by the Insurance Authority to conduct insurance business in Hong  Kong (“insurer not authorized in Hong Kong”). Such insurers are not subject to the provisions of the  Insurance Companies Ordinance (CAP. 41), which establishes a system of prudential supervision of  authorized insurers in Hong Kong.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2001953125" w:line="234.05357837677002" w:lineRule="auto"/>
        <w:ind w:left="121.89559936523438" w:right="196.4697265625" w:firstLine="5.247955322265625"/>
        <w:jc w:val="left"/>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It is a matter for your consideration whether you should obtain further information from the insurance  broker involved on matters such as: -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771728515625" w:line="240" w:lineRule="auto"/>
        <w:ind w:left="386.934814453125" w:right="0" w:firstLine="0"/>
        <w:jc w:val="left"/>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a) Name and address of the insurer not authorized in Hong Kong;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012939453125" w:line="234.0521478652954" w:lineRule="auto"/>
        <w:ind w:left="927.4990844726562" w:right="40.091552734375" w:hanging="535.1287841796875"/>
        <w:jc w:val="left"/>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b) Country of incorporation of the insurer not authorized in Hong Kong and whether that  country has a compatible system for supervision of insurers;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6279296875" w:line="240" w:lineRule="auto"/>
        <w:ind w:left="387.4971008300781" w:right="0" w:firstLine="0"/>
        <w:jc w:val="left"/>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c) Financial standing of the insurer not authorized in Hong Kong;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982421875" w:line="240" w:lineRule="auto"/>
        <w:ind w:left="386.5599060058594" w:right="0" w:firstLine="0"/>
        <w:jc w:val="left"/>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d) Which country’s law will determine disputes under the contract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012939453125" w:line="240" w:lineRule="auto"/>
        <w:ind w:left="256.38641357421875" w:right="0" w:firstLine="0"/>
        <w:jc w:val="left"/>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(*Delete if not applicable)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84130859375" w:line="240" w:lineRule="auto"/>
        <w:ind w:left="123.95721435546875" w:right="0" w:firstLine="0"/>
        <w:jc w:val="left"/>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NOTICE TO CORPORATE CLIENT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263427734375" w:line="234.05346393585205" w:lineRule="auto"/>
        <w:ind w:left="101.27838134765625" w:right="40.928955078125" w:firstLine="12.745208740234375"/>
        <w:jc w:val="both"/>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The underwriting security of this insurance includes participation by an insurer authorized in other  jurisdiction but not authorized by the Insurance Authority to conduct insurance business in Hong  Kong. (“ Insurer not authorized in Hong Kong”). You are reminded that such insurers are not subject  to the provisions of the Insurance Companies Ordinance (Cap. 41), which establishes a system of  prudential supervision of authorized insurers in Hong Kong.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7705078125" w:line="234.05410766601562" w:lineRule="auto"/>
        <w:ind w:left="122.08297729492188" w:right="814.072265625" w:firstLine="5.060577392578125"/>
        <w:jc w:val="left"/>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It is a matter for your consideration whether you should obtain additional information from the  insurance brokers on matters such as: -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9775390625" w:line="240" w:lineRule="auto"/>
        <w:ind w:left="386.934814453125" w:right="0" w:firstLine="0"/>
        <w:jc w:val="left"/>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a) Name and address of the insurer not authorized in Hong Kong: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012939453125" w:line="240" w:lineRule="auto"/>
        <w:ind w:left="392.37030029296875" w:right="0" w:firstLine="0"/>
        <w:jc w:val="left"/>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b) Country of Incorporation of the insurer not authorized in Hong Kong: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988525390625" w:line="240" w:lineRule="auto"/>
        <w:ind w:left="387.4971008300781" w:right="0" w:firstLine="0"/>
        <w:jc w:val="left"/>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c) Financial standing of the insurer not authorized in Hong Kong: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988525390625" w:line="240" w:lineRule="auto"/>
        <w:ind w:left="386.5599060058594" w:right="0" w:firstLine="0"/>
        <w:jc w:val="left"/>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d) Which country’s laws will determine disputes under the contract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2847900390625" w:line="240" w:lineRule="auto"/>
        <w:ind w:left="109.71267700195312" w:right="0" w:firstLine="0"/>
        <w:jc w:val="left"/>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ACKNOWLEDGEMENT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2664794921875" w:line="234.0527057647705" w:lineRule="auto"/>
        <w:ind w:left="110.27496337890625" w:right="40.316162109375" w:firstLine="16.86859130859375"/>
        <w:jc w:val="both"/>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I/We, __________________________________ of ______________________ have read the above  notice and I acknowledge that the insurance contract has been/arranged or effected wholly or partly  with an insurer authorized in other jurisdiction but not authorized under the Insurance Companies  Ordinance (Cap.41) to conduct insurance business in or form Hong Kong. </w:t>
      </w:r>
      <w:r w:rsidDel="00000000" w:rsidR="00000000" w:rsidRPr="00000000">
        <w:rPr>
          <w:sz w:val="18.742855072021484"/>
          <w:szCs w:val="18.742855072021484"/>
          <w:rtl w:val="0"/>
        </w:rPr>
        <w:br w:type="textWrapping"/>
      </w: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Date: ____________________________ (Signature of client)</w:t>
      </w:r>
    </w:p>
    <w:sectPr>
      <w:pgSz w:h="16820" w:w="11900" w:orient="portrait"/>
      <w:pgMar w:bottom="2239.5921325683594" w:top="1066.773681640625" w:left="1881.4486694335938" w:right="1219.4934082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